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F9" w:rsidRPr="00EA18F9" w:rsidRDefault="006C3D1C" w:rsidP="00EA18F9">
      <w:pPr>
        <w:spacing w:after="0" w:line="240" w:lineRule="auto"/>
        <w:rPr>
          <w:rFonts w:ascii="Arial" w:hAnsi="Arial" w:cs="Arial"/>
          <w:sz w:val="24"/>
          <w:szCs w:val="24"/>
        </w:rPr>
      </w:pPr>
      <w:r>
        <w:rPr>
          <w:rFonts w:ascii="Arial" w:hAnsi="Arial" w:cs="Arial"/>
          <w:noProof/>
          <w:sz w:val="24"/>
          <w:szCs w:val="24"/>
          <w:lang w:eastAsia="fr-CH"/>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24765</wp:posOffset>
            </wp:positionV>
            <wp:extent cx="3194685" cy="1800225"/>
            <wp:effectExtent l="19050" t="0" r="5715" b="0"/>
            <wp:wrapNone/>
            <wp:docPr id="3" name="Image 2" descr="_MG_6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6810.jpg"/>
                    <pic:cNvPicPr/>
                  </pic:nvPicPr>
                  <pic:blipFill>
                    <a:blip r:embed="rId5" cstate="print"/>
                    <a:stretch>
                      <a:fillRect/>
                    </a:stretch>
                  </pic:blipFill>
                  <pic:spPr>
                    <a:xfrm>
                      <a:off x="0" y="0"/>
                      <a:ext cx="3194685" cy="1800225"/>
                    </a:xfrm>
                    <a:prstGeom prst="rect">
                      <a:avLst/>
                    </a:prstGeom>
                  </pic:spPr>
                </pic:pic>
              </a:graphicData>
            </a:graphic>
          </wp:anchor>
        </w:drawing>
      </w:r>
      <w:r w:rsidR="005B3333">
        <w:rPr>
          <w:rFonts w:ascii="Arial" w:hAnsi="Arial" w:cs="Arial"/>
          <w:noProof/>
          <w:sz w:val="24"/>
          <w:szCs w:val="24"/>
          <w:lang w:eastAsia="fr-CH"/>
        </w:rPr>
        <w:drawing>
          <wp:anchor distT="0" distB="0" distL="114300" distR="114300" simplePos="0" relativeHeight="251659264" behindDoc="0" locked="0" layoutInCell="1" allowOverlap="1">
            <wp:simplePos x="0" y="0"/>
            <wp:positionH relativeFrom="column">
              <wp:posOffset>-766445</wp:posOffset>
            </wp:positionH>
            <wp:positionV relativeFrom="paragraph">
              <wp:posOffset>-89535</wp:posOffset>
            </wp:positionV>
            <wp:extent cx="3691255" cy="2076450"/>
            <wp:effectExtent l="19050" t="0" r="4445" b="0"/>
            <wp:wrapSquare wrapText="bothSides"/>
            <wp:docPr id="5" name="Image 1" descr="Folt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terres.jpg"/>
                    <pic:cNvPicPr/>
                  </pic:nvPicPr>
                  <pic:blipFill>
                    <a:blip r:embed="rId6" cstate="print"/>
                    <a:stretch>
                      <a:fillRect/>
                    </a:stretch>
                  </pic:blipFill>
                  <pic:spPr>
                    <a:xfrm>
                      <a:off x="0" y="0"/>
                      <a:ext cx="3691255" cy="2076450"/>
                    </a:xfrm>
                    <a:prstGeom prst="rect">
                      <a:avLst/>
                    </a:prstGeom>
                  </pic:spPr>
                </pic:pic>
              </a:graphicData>
            </a:graphic>
          </wp:anchor>
        </w:drawing>
      </w:r>
    </w:p>
    <w:p w:rsidR="00EA18F9" w:rsidRPr="00EA18F9" w:rsidRDefault="00EA18F9" w:rsidP="00EA18F9">
      <w:pPr>
        <w:spacing w:after="0" w:line="240" w:lineRule="auto"/>
        <w:rPr>
          <w:rFonts w:ascii="Arial" w:hAnsi="Arial" w:cs="Arial"/>
          <w:sz w:val="24"/>
          <w:szCs w:val="24"/>
        </w:rPr>
      </w:pPr>
    </w:p>
    <w:p w:rsidR="00EA18F9" w:rsidRPr="00EA18F9" w:rsidRDefault="00EA18F9" w:rsidP="00EA18F9">
      <w:pPr>
        <w:spacing w:after="0" w:line="240" w:lineRule="auto"/>
        <w:rPr>
          <w:rFonts w:ascii="Arial" w:hAnsi="Arial" w:cs="Arial"/>
          <w:sz w:val="24"/>
          <w:szCs w:val="24"/>
        </w:rPr>
      </w:pPr>
    </w:p>
    <w:p w:rsidR="00EA18F9" w:rsidRPr="00EA18F9" w:rsidRDefault="00EA18F9" w:rsidP="00EA18F9">
      <w:pPr>
        <w:spacing w:after="0" w:line="240" w:lineRule="auto"/>
        <w:rPr>
          <w:rFonts w:ascii="Arial" w:hAnsi="Arial" w:cs="Arial"/>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6C3D1C" w:rsidRDefault="006C3D1C" w:rsidP="005B3333">
      <w:pPr>
        <w:spacing w:after="0" w:line="240" w:lineRule="auto"/>
        <w:jc w:val="both"/>
        <w:rPr>
          <w:rFonts w:ascii="Arial" w:hAnsi="Arial" w:cs="Arial"/>
          <w:b/>
          <w:sz w:val="24"/>
          <w:szCs w:val="24"/>
        </w:rPr>
      </w:pPr>
    </w:p>
    <w:p w:rsidR="00EA18F9" w:rsidRDefault="00EA18F9" w:rsidP="005B3333">
      <w:pPr>
        <w:spacing w:after="0" w:line="240" w:lineRule="auto"/>
        <w:jc w:val="both"/>
        <w:rPr>
          <w:rFonts w:ascii="Arial" w:hAnsi="Arial" w:cs="Arial"/>
          <w:b/>
          <w:sz w:val="24"/>
          <w:szCs w:val="24"/>
        </w:rPr>
      </w:pPr>
      <w:r w:rsidRPr="00EA18F9">
        <w:rPr>
          <w:rFonts w:ascii="Arial" w:hAnsi="Arial" w:cs="Arial"/>
          <w:b/>
          <w:sz w:val="24"/>
          <w:szCs w:val="24"/>
        </w:rPr>
        <w:t>Proposition</w:t>
      </w:r>
      <w:r w:rsidR="006C3D1C">
        <w:rPr>
          <w:rFonts w:ascii="Arial" w:hAnsi="Arial" w:cs="Arial"/>
          <w:b/>
          <w:sz w:val="24"/>
          <w:szCs w:val="24"/>
        </w:rPr>
        <w:t xml:space="preserve"> de sujet de TB avec </w:t>
      </w:r>
      <w:proofErr w:type="spellStart"/>
      <w:r w:rsidR="006C3D1C">
        <w:rPr>
          <w:rFonts w:ascii="Arial" w:hAnsi="Arial" w:cs="Arial"/>
          <w:b/>
          <w:sz w:val="24"/>
          <w:szCs w:val="24"/>
        </w:rPr>
        <w:t>Fol’terres</w:t>
      </w:r>
      <w:proofErr w:type="spellEnd"/>
      <w:r w:rsidR="006C3D1C">
        <w:rPr>
          <w:rFonts w:ascii="Arial" w:hAnsi="Arial" w:cs="Arial"/>
          <w:b/>
          <w:sz w:val="24"/>
          <w:szCs w:val="24"/>
        </w:rPr>
        <w:t xml:space="preserve">, pavillon du terroir à </w:t>
      </w:r>
      <w:proofErr w:type="spellStart"/>
      <w:r w:rsidR="006C3D1C">
        <w:rPr>
          <w:rFonts w:ascii="Arial" w:hAnsi="Arial" w:cs="Arial"/>
          <w:b/>
          <w:sz w:val="24"/>
          <w:szCs w:val="24"/>
        </w:rPr>
        <w:t>Fully</w:t>
      </w:r>
      <w:proofErr w:type="spellEnd"/>
      <w:r w:rsidR="006C3D1C">
        <w:rPr>
          <w:rFonts w:ascii="Arial" w:hAnsi="Arial" w:cs="Arial"/>
          <w:b/>
          <w:sz w:val="24"/>
          <w:szCs w:val="24"/>
        </w:rPr>
        <w:t>.</w:t>
      </w:r>
    </w:p>
    <w:p w:rsidR="00EA18F9" w:rsidRDefault="00EA18F9" w:rsidP="005B3333">
      <w:pPr>
        <w:spacing w:after="0" w:line="240" w:lineRule="auto"/>
        <w:jc w:val="both"/>
        <w:rPr>
          <w:rFonts w:ascii="Arial" w:hAnsi="Arial" w:cs="Arial"/>
          <w:b/>
          <w:sz w:val="24"/>
          <w:szCs w:val="24"/>
        </w:rPr>
      </w:pPr>
      <w:bookmarkStart w:id="0" w:name="_GoBack"/>
      <w:bookmarkEnd w:id="0"/>
    </w:p>
    <w:p w:rsidR="006C3D1C" w:rsidRDefault="00EA18F9" w:rsidP="006C3D1C">
      <w:pPr>
        <w:jc w:val="both"/>
        <w:rPr>
          <w:rFonts w:ascii="Comic Sans MS" w:hAnsi="Comic Sans MS"/>
          <w:sz w:val="24"/>
          <w:szCs w:val="24"/>
        </w:rPr>
      </w:pPr>
      <w:r>
        <w:rPr>
          <w:rFonts w:ascii="Arial" w:hAnsi="Arial" w:cs="Arial"/>
          <w:b/>
          <w:sz w:val="24"/>
          <w:szCs w:val="24"/>
        </w:rPr>
        <w:t>Description de l’entreprise :</w:t>
      </w:r>
      <w:r w:rsidR="006C3D1C" w:rsidRPr="006C3D1C">
        <w:rPr>
          <w:rFonts w:ascii="Comic Sans MS" w:hAnsi="Comic Sans MS"/>
          <w:sz w:val="24"/>
          <w:szCs w:val="24"/>
        </w:rPr>
        <w:t xml:space="preserve"> </w:t>
      </w:r>
    </w:p>
    <w:p w:rsidR="006C3D1C" w:rsidRPr="007D43C6" w:rsidRDefault="006C3D1C" w:rsidP="006C3D1C">
      <w:pPr>
        <w:jc w:val="both"/>
        <w:rPr>
          <w:rFonts w:ascii="Arial" w:hAnsi="Arial" w:cs="Arial"/>
          <w:sz w:val="24"/>
          <w:szCs w:val="24"/>
        </w:rPr>
      </w:pPr>
      <w:r w:rsidRPr="007D43C6">
        <w:rPr>
          <w:rFonts w:ascii="Arial" w:hAnsi="Arial" w:cs="Arial"/>
          <w:sz w:val="24"/>
          <w:szCs w:val="24"/>
        </w:rPr>
        <w:t xml:space="preserve">Ouvert en octobre 2008, le pavillon </w:t>
      </w:r>
      <w:proofErr w:type="spellStart"/>
      <w:r w:rsidRPr="007D43C6">
        <w:rPr>
          <w:rFonts w:ascii="Arial" w:hAnsi="Arial" w:cs="Arial"/>
          <w:sz w:val="24"/>
          <w:szCs w:val="24"/>
        </w:rPr>
        <w:t>Fol’terres</w:t>
      </w:r>
      <w:proofErr w:type="spellEnd"/>
      <w:r w:rsidRPr="007D43C6">
        <w:rPr>
          <w:rFonts w:ascii="Arial" w:hAnsi="Arial" w:cs="Arial"/>
          <w:sz w:val="24"/>
          <w:szCs w:val="24"/>
        </w:rPr>
        <w:t xml:space="preserve"> est un pionnier de l’agritourisme en Valais. En associant bar à vins et magasin de produits régionaux, </w:t>
      </w:r>
      <w:proofErr w:type="spellStart"/>
      <w:r w:rsidRPr="007D43C6">
        <w:rPr>
          <w:rFonts w:ascii="Arial" w:hAnsi="Arial" w:cs="Arial"/>
          <w:sz w:val="24"/>
          <w:szCs w:val="24"/>
        </w:rPr>
        <w:t>Fol’terres</w:t>
      </w:r>
      <w:proofErr w:type="spellEnd"/>
      <w:r w:rsidRPr="007D43C6">
        <w:rPr>
          <w:rFonts w:ascii="Arial" w:hAnsi="Arial" w:cs="Arial"/>
          <w:sz w:val="24"/>
          <w:szCs w:val="24"/>
        </w:rPr>
        <w:t xml:space="preserve"> s’engage comme vitrine du terroir valaisan dans sa qualité et son authenticité. Lieu de convivialité situé au cœur du vignoble valaisan, le pavillon permet de découvrir près d’une centaine de vignerons-encaveurs et une cinquantaine d’artisans du terroir actifs de Viège à St-</w:t>
      </w:r>
      <w:proofErr w:type="spellStart"/>
      <w:r w:rsidRPr="007D43C6">
        <w:rPr>
          <w:rFonts w:ascii="Arial" w:hAnsi="Arial" w:cs="Arial"/>
          <w:sz w:val="24"/>
          <w:szCs w:val="24"/>
        </w:rPr>
        <w:t>Gingolf</w:t>
      </w:r>
      <w:proofErr w:type="spellEnd"/>
      <w:r w:rsidRPr="007D43C6">
        <w:rPr>
          <w:rFonts w:ascii="Arial" w:hAnsi="Arial" w:cs="Arial"/>
          <w:sz w:val="24"/>
          <w:szCs w:val="24"/>
        </w:rPr>
        <w:t xml:space="preserve">. </w:t>
      </w:r>
    </w:p>
    <w:p w:rsidR="006C3D1C" w:rsidRPr="007D43C6" w:rsidRDefault="006C3D1C" w:rsidP="006C3D1C">
      <w:pPr>
        <w:jc w:val="both"/>
        <w:rPr>
          <w:rFonts w:ascii="Arial" w:hAnsi="Arial" w:cs="Arial"/>
          <w:sz w:val="24"/>
          <w:szCs w:val="24"/>
        </w:rPr>
      </w:pPr>
      <w:r w:rsidRPr="007D43C6">
        <w:rPr>
          <w:rFonts w:ascii="Arial" w:hAnsi="Arial" w:cs="Arial"/>
          <w:sz w:val="24"/>
          <w:szCs w:val="24"/>
        </w:rPr>
        <w:t xml:space="preserve">Fromages et produits laitiers, miels, salaisons, fruits de saisons : </w:t>
      </w:r>
      <w:proofErr w:type="spellStart"/>
      <w:r w:rsidRPr="007D43C6">
        <w:rPr>
          <w:rFonts w:ascii="Arial" w:hAnsi="Arial" w:cs="Arial"/>
          <w:sz w:val="24"/>
          <w:szCs w:val="24"/>
        </w:rPr>
        <w:t>Fol’terres</w:t>
      </w:r>
      <w:proofErr w:type="spellEnd"/>
      <w:r w:rsidRPr="007D43C6">
        <w:rPr>
          <w:rFonts w:ascii="Arial" w:hAnsi="Arial" w:cs="Arial"/>
          <w:sz w:val="24"/>
          <w:szCs w:val="24"/>
        </w:rPr>
        <w:t xml:space="preserve"> sélectionne les meilleurs produits régionaux avec une attention particulière à la richesse et la diversité des goûts.</w:t>
      </w:r>
    </w:p>
    <w:p w:rsidR="006C3D1C" w:rsidRPr="007D43C6" w:rsidRDefault="006C3D1C" w:rsidP="006C3D1C">
      <w:pPr>
        <w:rPr>
          <w:rFonts w:ascii="Arial" w:hAnsi="Arial" w:cs="Arial"/>
          <w:sz w:val="24"/>
          <w:szCs w:val="24"/>
        </w:rPr>
      </w:pPr>
      <w:r w:rsidRPr="007D43C6">
        <w:rPr>
          <w:rFonts w:ascii="Arial" w:hAnsi="Arial" w:cs="Arial"/>
          <w:sz w:val="24"/>
          <w:szCs w:val="24"/>
        </w:rPr>
        <w:t xml:space="preserve">Fier de promouvoir le savoir-faire des acteurs du terroir valaisan, </w:t>
      </w:r>
      <w:proofErr w:type="spellStart"/>
      <w:r w:rsidRPr="007D43C6">
        <w:rPr>
          <w:rFonts w:ascii="Arial" w:hAnsi="Arial" w:cs="Arial"/>
          <w:sz w:val="24"/>
          <w:szCs w:val="24"/>
        </w:rPr>
        <w:t>Fol’terres</w:t>
      </w:r>
      <w:proofErr w:type="spellEnd"/>
      <w:r w:rsidRPr="007D43C6">
        <w:rPr>
          <w:rFonts w:ascii="Arial" w:hAnsi="Arial" w:cs="Arial"/>
          <w:sz w:val="24"/>
          <w:szCs w:val="24"/>
        </w:rPr>
        <w:t xml:space="preserve"> jouit depuis sa création du label Valais Excellence. De plus, le pavillon s’engage </w:t>
      </w:r>
      <w:proofErr w:type="gramStart"/>
      <w:r w:rsidRPr="007D43C6">
        <w:rPr>
          <w:rFonts w:ascii="Arial" w:hAnsi="Arial" w:cs="Arial"/>
          <w:sz w:val="24"/>
          <w:szCs w:val="24"/>
        </w:rPr>
        <w:t>a</w:t>
      </w:r>
      <w:proofErr w:type="gramEnd"/>
      <w:r w:rsidRPr="007D43C6">
        <w:rPr>
          <w:rFonts w:ascii="Arial" w:hAnsi="Arial" w:cs="Arial"/>
          <w:sz w:val="24"/>
          <w:szCs w:val="24"/>
        </w:rPr>
        <w:t xml:space="preserve"> vendre l’intégralité des produits la gamme “Marque Valais”.</w:t>
      </w:r>
    </w:p>
    <w:p w:rsidR="006C3D1C" w:rsidRPr="007D43C6" w:rsidRDefault="006C3D1C" w:rsidP="006C3D1C">
      <w:pPr>
        <w:rPr>
          <w:rFonts w:ascii="Arial" w:hAnsi="Arial" w:cs="Arial"/>
          <w:sz w:val="24"/>
          <w:szCs w:val="24"/>
        </w:rPr>
      </w:pPr>
      <w:r w:rsidRPr="007D43C6">
        <w:rPr>
          <w:rFonts w:ascii="Arial" w:hAnsi="Arial" w:cs="Arial"/>
          <w:sz w:val="24"/>
          <w:szCs w:val="24"/>
        </w:rPr>
        <w:t>Depuis 2015, une salle entièrement équipée est à disposition pour divers manifestations et soirées thématiques.</w:t>
      </w:r>
    </w:p>
    <w:p w:rsidR="00EA18F9" w:rsidRDefault="00EA18F9" w:rsidP="005B3333">
      <w:pPr>
        <w:spacing w:after="0" w:line="240" w:lineRule="auto"/>
        <w:jc w:val="both"/>
        <w:rPr>
          <w:rFonts w:ascii="Arial" w:hAnsi="Arial" w:cs="Arial"/>
          <w:b/>
          <w:sz w:val="24"/>
          <w:szCs w:val="24"/>
        </w:rPr>
      </w:pPr>
    </w:p>
    <w:p w:rsidR="00EA18F9" w:rsidRDefault="00EA18F9" w:rsidP="005B3333">
      <w:pPr>
        <w:spacing w:after="0" w:line="240" w:lineRule="auto"/>
        <w:jc w:val="both"/>
        <w:rPr>
          <w:rFonts w:ascii="Arial" w:hAnsi="Arial" w:cs="Arial"/>
          <w:b/>
          <w:sz w:val="24"/>
          <w:szCs w:val="24"/>
        </w:rPr>
      </w:pPr>
      <w:r>
        <w:rPr>
          <w:rFonts w:ascii="Arial" w:hAnsi="Arial" w:cs="Arial"/>
          <w:b/>
          <w:sz w:val="24"/>
          <w:szCs w:val="24"/>
        </w:rPr>
        <w:t>Objectifs du travail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Une analyse SWOT (forces, faiblesses, opportunités, risques, menaces, analyse de concurrence, ...)</w:t>
      </w:r>
      <w:r w:rsidR="005B3333" w:rsidRPr="005B3333">
        <w:rPr>
          <w:rFonts w:ascii="Arial" w:hAnsi="Arial" w:cs="Arial"/>
          <w:noProof/>
        </w:rPr>
        <w:t xml:space="preserve">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Besoins et les attentes des clients en 2017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Analyse du marché, quelle vision pour notre entreprise pour le futur, publics cibles,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Communications et marketing, nouveaux outils</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 xml:space="preserve">Tendance des consommateurs et des consommations (allergies, </w:t>
      </w:r>
      <w:proofErr w:type="spellStart"/>
      <w:r w:rsidRPr="00EA18F9">
        <w:rPr>
          <w:rFonts w:ascii="Arial" w:hAnsi="Arial" w:cs="Arial"/>
          <w:color w:val="000000"/>
        </w:rPr>
        <w:t>vegan</w:t>
      </w:r>
      <w:proofErr w:type="spellEnd"/>
      <w:r w:rsidRPr="00EA18F9">
        <w:rPr>
          <w:rFonts w:ascii="Arial" w:hAnsi="Arial" w:cs="Arial"/>
          <w:color w:val="000000"/>
        </w:rPr>
        <w:t>, ...) (paiement carte crédit,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Collaboration et synergie avec les partenaires, fournisseurs, Valais Wallis Promotion, ...,</w:t>
      </w:r>
    </w:p>
    <w:p w:rsidR="00EA18F9" w:rsidRPr="00EA18F9" w:rsidRDefault="00EA18F9" w:rsidP="005B3333">
      <w:pPr>
        <w:pStyle w:val="NormalWeb"/>
        <w:numPr>
          <w:ilvl w:val="0"/>
          <w:numId w:val="1"/>
        </w:numPr>
        <w:jc w:val="both"/>
        <w:rPr>
          <w:rFonts w:ascii="Arial" w:hAnsi="Arial" w:cs="Arial"/>
          <w:color w:val="000000"/>
        </w:rPr>
      </w:pPr>
      <w:r w:rsidRPr="00EA18F9">
        <w:rPr>
          <w:rFonts w:ascii="Arial" w:hAnsi="Arial" w:cs="Arial"/>
          <w:color w:val="000000"/>
        </w:rPr>
        <w:t>Vala</w:t>
      </w:r>
      <w:r w:rsidR="006C3D1C">
        <w:rPr>
          <w:rFonts w:ascii="Arial" w:hAnsi="Arial" w:cs="Arial"/>
          <w:color w:val="000000"/>
        </w:rPr>
        <w:t>is Excellence depuis 9 ans, bilan</w:t>
      </w:r>
    </w:p>
    <w:p w:rsidR="00EA18F9" w:rsidRDefault="00EA18F9" w:rsidP="005B3333">
      <w:pPr>
        <w:spacing w:after="0" w:line="240" w:lineRule="auto"/>
        <w:jc w:val="both"/>
        <w:rPr>
          <w:rFonts w:ascii="Arial" w:hAnsi="Arial" w:cs="Arial"/>
          <w:b/>
          <w:sz w:val="24"/>
          <w:szCs w:val="24"/>
        </w:rPr>
      </w:pPr>
    </w:p>
    <w:p w:rsidR="00EA18F9" w:rsidRDefault="006C3D1C" w:rsidP="00EA18F9">
      <w:pPr>
        <w:spacing w:after="0" w:line="240" w:lineRule="auto"/>
        <w:rPr>
          <w:rFonts w:ascii="Arial" w:hAnsi="Arial" w:cs="Arial"/>
          <w:b/>
          <w:sz w:val="24"/>
          <w:szCs w:val="24"/>
        </w:rPr>
      </w:pPr>
      <w:r>
        <w:rPr>
          <w:rFonts w:ascii="Arial" w:hAnsi="Arial" w:cs="Arial"/>
          <w:b/>
          <w:sz w:val="24"/>
          <w:szCs w:val="24"/>
        </w:rPr>
        <w:t>Contact</w:t>
      </w:r>
      <w:r w:rsidR="00EA18F9">
        <w:rPr>
          <w:rFonts w:ascii="Arial" w:hAnsi="Arial" w:cs="Arial"/>
          <w:b/>
          <w:sz w:val="24"/>
          <w:szCs w:val="24"/>
        </w:rPr>
        <w:t> :</w:t>
      </w:r>
    </w:p>
    <w:p w:rsidR="00EA18F9" w:rsidRPr="00EA18F9" w:rsidRDefault="00EA18F9" w:rsidP="00EA18F9">
      <w:pPr>
        <w:spacing w:after="0" w:line="240" w:lineRule="auto"/>
        <w:rPr>
          <w:rFonts w:ascii="Arial" w:hAnsi="Arial" w:cs="Arial"/>
          <w:sz w:val="24"/>
          <w:szCs w:val="24"/>
        </w:rPr>
      </w:pPr>
      <w:r w:rsidRPr="00EA18F9">
        <w:rPr>
          <w:rFonts w:ascii="Arial" w:hAnsi="Arial" w:cs="Arial"/>
          <w:sz w:val="24"/>
          <w:szCs w:val="24"/>
        </w:rPr>
        <w:t xml:space="preserve">Julian </w:t>
      </w:r>
      <w:proofErr w:type="spellStart"/>
      <w:r w:rsidRPr="00EA18F9">
        <w:rPr>
          <w:rFonts w:ascii="Arial" w:hAnsi="Arial" w:cs="Arial"/>
          <w:sz w:val="24"/>
          <w:szCs w:val="24"/>
        </w:rPr>
        <w:t>Dorsaz</w:t>
      </w:r>
      <w:proofErr w:type="spellEnd"/>
    </w:p>
    <w:p w:rsidR="00EA18F9" w:rsidRPr="00EA18F9" w:rsidRDefault="00EA18F9" w:rsidP="00EA18F9">
      <w:pPr>
        <w:spacing w:after="0" w:line="240" w:lineRule="auto"/>
        <w:rPr>
          <w:rFonts w:ascii="Arial" w:hAnsi="Arial" w:cs="Arial"/>
          <w:sz w:val="24"/>
          <w:szCs w:val="24"/>
        </w:rPr>
      </w:pPr>
      <w:proofErr w:type="spellStart"/>
      <w:r w:rsidRPr="00EA18F9">
        <w:rPr>
          <w:rFonts w:ascii="Arial" w:hAnsi="Arial" w:cs="Arial"/>
          <w:sz w:val="24"/>
          <w:szCs w:val="24"/>
        </w:rPr>
        <w:t>Fol’terres</w:t>
      </w:r>
      <w:proofErr w:type="spellEnd"/>
      <w:r w:rsidRPr="00EA18F9">
        <w:rPr>
          <w:rFonts w:ascii="Arial" w:hAnsi="Arial" w:cs="Arial"/>
          <w:sz w:val="24"/>
          <w:szCs w:val="24"/>
        </w:rPr>
        <w:t xml:space="preserve"> </w:t>
      </w:r>
      <w:proofErr w:type="spellStart"/>
      <w:r w:rsidRPr="00EA18F9">
        <w:rPr>
          <w:rFonts w:ascii="Arial" w:hAnsi="Arial" w:cs="Arial"/>
          <w:sz w:val="24"/>
          <w:szCs w:val="24"/>
        </w:rPr>
        <w:t>sàrl</w:t>
      </w:r>
      <w:proofErr w:type="spellEnd"/>
    </w:p>
    <w:p w:rsidR="00EA18F9" w:rsidRPr="00EA18F9" w:rsidRDefault="007D43C6" w:rsidP="00EA18F9">
      <w:pPr>
        <w:spacing w:after="0" w:line="240" w:lineRule="auto"/>
        <w:rPr>
          <w:rFonts w:ascii="Arial" w:hAnsi="Arial" w:cs="Arial"/>
          <w:sz w:val="24"/>
          <w:szCs w:val="24"/>
        </w:rPr>
      </w:pPr>
      <w:hyperlink r:id="rId7" w:history="1">
        <w:r w:rsidR="00EA18F9" w:rsidRPr="00EA18F9">
          <w:rPr>
            <w:rStyle w:val="Lienhypertexte"/>
            <w:rFonts w:ascii="Arial" w:hAnsi="Arial" w:cs="Arial"/>
            <w:sz w:val="24"/>
            <w:szCs w:val="24"/>
          </w:rPr>
          <w:t>info@folterres.ch</w:t>
        </w:r>
      </w:hyperlink>
    </w:p>
    <w:p w:rsidR="00EA18F9" w:rsidRPr="00EA18F9" w:rsidRDefault="00EA18F9" w:rsidP="00EA18F9">
      <w:pPr>
        <w:spacing w:after="0" w:line="240" w:lineRule="auto"/>
        <w:rPr>
          <w:rFonts w:ascii="Arial" w:hAnsi="Arial" w:cs="Arial"/>
          <w:sz w:val="24"/>
          <w:szCs w:val="24"/>
        </w:rPr>
      </w:pPr>
      <w:r w:rsidRPr="00EA18F9">
        <w:rPr>
          <w:rFonts w:ascii="Arial" w:hAnsi="Arial" w:cs="Arial"/>
          <w:sz w:val="24"/>
          <w:szCs w:val="24"/>
        </w:rPr>
        <w:t>+41 76 496 19 50</w:t>
      </w:r>
      <w:r w:rsidR="005B3333">
        <w:rPr>
          <w:rFonts w:ascii="Arial" w:hAnsi="Arial" w:cs="Arial"/>
          <w:sz w:val="24"/>
          <w:szCs w:val="24"/>
        </w:rPr>
        <w:t xml:space="preserve">     </w:t>
      </w:r>
    </w:p>
    <w:sectPr w:rsidR="00EA18F9" w:rsidRPr="00EA18F9" w:rsidSect="006C3D1C">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2822"/>
    <w:multiLevelType w:val="hybridMultilevel"/>
    <w:tmpl w:val="CB0C24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A18F9"/>
    <w:rsid w:val="00084080"/>
    <w:rsid w:val="001A346E"/>
    <w:rsid w:val="004B0EF0"/>
    <w:rsid w:val="005B3333"/>
    <w:rsid w:val="006C3D1C"/>
    <w:rsid w:val="007D43C6"/>
    <w:rsid w:val="00D7774F"/>
    <w:rsid w:val="00EA18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47F67-6065-4C9B-8D7D-D363329C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18F9"/>
    <w:rPr>
      <w:color w:val="0563C1" w:themeColor="hyperlink"/>
      <w:u w:val="single"/>
    </w:rPr>
  </w:style>
  <w:style w:type="paragraph" w:styleId="NormalWeb">
    <w:name w:val="Normal (Web)"/>
    <w:basedOn w:val="Normal"/>
    <w:uiPriority w:val="99"/>
    <w:semiHidden/>
    <w:unhideWhenUsed/>
    <w:rsid w:val="00EA18F9"/>
    <w:pPr>
      <w:spacing w:after="0"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5B33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2789">
      <w:bodyDiv w:val="1"/>
      <w:marLeft w:val="60"/>
      <w:marRight w:val="60"/>
      <w:marTop w:val="60"/>
      <w:marBottom w:val="15"/>
      <w:divBdr>
        <w:top w:val="none" w:sz="0" w:space="0" w:color="auto"/>
        <w:left w:val="none" w:sz="0" w:space="0" w:color="auto"/>
        <w:bottom w:val="none" w:sz="0" w:space="0" w:color="auto"/>
        <w:right w:val="none" w:sz="0" w:space="0" w:color="auto"/>
      </w:divBdr>
      <w:divsChild>
        <w:div w:id="151021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lterre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HES-SO Valais-Wallis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Emery</dc:creator>
  <cp:lastModifiedBy>Lionel Emery</cp:lastModifiedBy>
  <cp:revision>2</cp:revision>
  <dcterms:created xsi:type="dcterms:W3CDTF">2016-11-15T08:41:00Z</dcterms:created>
  <dcterms:modified xsi:type="dcterms:W3CDTF">2016-11-15T08:41:00Z</dcterms:modified>
</cp:coreProperties>
</file>