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E129" w14:textId="77777777" w:rsidR="009E3E00" w:rsidRPr="00610682" w:rsidRDefault="001605A7" w:rsidP="00610682">
      <w:pPr>
        <w:pStyle w:val="Titre"/>
        <w:shd w:val="clear" w:color="auto" w:fill="FFFFFF" w:themeFill="background1"/>
        <w:tabs>
          <w:tab w:val="left" w:leader="dot" w:pos="9072"/>
        </w:tabs>
        <w:rPr>
          <w:caps/>
        </w:rPr>
      </w:pPr>
      <w:r>
        <w:rPr>
          <w:caps/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1BE61E15" wp14:editId="661CC2ED">
            <wp:simplePos x="0" y="0"/>
            <wp:positionH relativeFrom="column">
              <wp:posOffset>4403725</wp:posOffset>
            </wp:positionH>
            <wp:positionV relativeFrom="line">
              <wp:posOffset>-465455</wp:posOffset>
            </wp:positionV>
            <wp:extent cx="1874520" cy="465485"/>
            <wp:effectExtent l="0" t="0" r="0" b="0"/>
            <wp:wrapNone/>
            <wp:docPr id="2" name="Image 2" descr="1_HEG_FR-DE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HEG_FR-DE_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6C" w:rsidRPr="00610682">
        <w:rPr>
          <w:caps/>
        </w:rPr>
        <w:t>Formulaire de p</w:t>
      </w:r>
      <w:r w:rsidR="00B67FAC" w:rsidRPr="00610682">
        <w:rPr>
          <w:caps/>
        </w:rPr>
        <w:t>roposition de travail de Bachelor</w:t>
      </w:r>
      <w:r>
        <w:rPr>
          <w:caps/>
        </w:rPr>
        <w:t xml:space="preserve"> Filière Economie d’entreprise</w:t>
      </w:r>
    </w:p>
    <w:p w14:paraId="38FBA302" w14:textId="77777777" w:rsidR="00B67FAC" w:rsidRDefault="00B67FAC" w:rsidP="00FF0F6C">
      <w:pPr>
        <w:tabs>
          <w:tab w:val="left" w:leader="dot" w:pos="9072"/>
        </w:tabs>
      </w:pPr>
    </w:p>
    <w:p w14:paraId="28A957A6" w14:textId="77777777" w:rsidR="00610682" w:rsidRDefault="00610682" w:rsidP="00610682">
      <w:pPr>
        <w:shd w:val="clear" w:color="auto" w:fill="F2F2F2" w:themeFill="background1" w:themeFillShade="F2"/>
        <w:tabs>
          <w:tab w:val="left" w:leader="dot" w:pos="9072"/>
        </w:tabs>
      </w:pPr>
      <w:r>
        <w:rPr>
          <w:b/>
          <w:bCs/>
          <w:sz w:val="24"/>
          <w:szCs w:val="24"/>
        </w:rPr>
        <w:t xml:space="preserve">1. </w:t>
      </w:r>
      <w:r w:rsidR="00FF0F6C" w:rsidRPr="00FF0F6C">
        <w:rPr>
          <w:b/>
          <w:bCs/>
          <w:sz w:val="24"/>
          <w:szCs w:val="24"/>
        </w:rPr>
        <w:t>Entreprise</w:t>
      </w:r>
      <w:r w:rsidR="00FF0F6C" w:rsidRPr="00FF0F6C">
        <w:rPr>
          <w:sz w:val="24"/>
          <w:szCs w:val="24"/>
        </w:rPr>
        <w:t> </w:t>
      </w:r>
      <w:r w:rsidR="00FF0F6C">
        <w:t xml:space="preserve">: </w:t>
      </w:r>
    </w:p>
    <w:p w14:paraId="03943F92" w14:textId="77777777" w:rsidR="00B67FAC" w:rsidRDefault="003B3296" w:rsidP="00FF0F6C">
      <w:pPr>
        <w:tabs>
          <w:tab w:val="left" w:leader="dot" w:pos="9072"/>
        </w:tabs>
      </w:pPr>
      <w:proofErr w:type="spellStart"/>
      <w:r>
        <w:t>TéléVerbier</w:t>
      </w:r>
      <w:proofErr w:type="spellEnd"/>
      <w:r>
        <w:t xml:space="preserve"> SA – Commune de Bagnes – Commune de Riddes</w:t>
      </w:r>
    </w:p>
    <w:p w14:paraId="6957635B" w14:textId="77777777" w:rsidR="00FF0F6C" w:rsidRDefault="00FF0F6C" w:rsidP="00FF0F6C">
      <w:pPr>
        <w:tabs>
          <w:tab w:val="left" w:leader="dot" w:pos="9072"/>
        </w:tabs>
      </w:pPr>
    </w:p>
    <w:p w14:paraId="588B976A" w14:textId="77777777" w:rsidR="00610682" w:rsidRDefault="00610682" w:rsidP="00610682">
      <w:pPr>
        <w:shd w:val="clear" w:color="auto" w:fill="F2F2F2" w:themeFill="background1" w:themeFillShade="F2"/>
        <w:tabs>
          <w:tab w:val="left" w:leader="dot" w:pos="9072"/>
        </w:tabs>
      </w:pPr>
      <w:r>
        <w:rPr>
          <w:b/>
          <w:bCs/>
          <w:sz w:val="24"/>
          <w:szCs w:val="24"/>
        </w:rPr>
        <w:t xml:space="preserve">2. </w:t>
      </w:r>
      <w:r w:rsidR="00B67FAC" w:rsidRPr="00FF0F6C">
        <w:rPr>
          <w:b/>
          <w:bCs/>
          <w:sz w:val="24"/>
          <w:szCs w:val="24"/>
        </w:rPr>
        <w:t>Titre</w:t>
      </w:r>
      <w:r w:rsidR="00B67FAC" w:rsidRPr="00FF0F6C">
        <w:rPr>
          <w:sz w:val="24"/>
          <w:szCs w:val="24"/>
        </w:rPr>
        <w:t> </w:t>
      </w:r>
      <w:r w:rsidR="00B67FAC">
        <w:t>:</w:t>
      </w:r>
      <w:r w:rsidR="00FF0F6C">
        <w:t xml:space="preserve"> </w:t>
      </w:r>
    </w:p>
    <w:p w14:paraId="7E3C92EC" w14:textId="77777777" w:rsidR="00B67FAC" w:rsidRDefault="003B3296" w:rsidP="00FF0F6C">
      <w:pPr>
        <w:tabs>
          <w:tab w:val="left" w:leader="dot" w:pos="9072"/>
        </w:tabs>
      </w:pPr>
      <w:r>
        <w:t xml:space="preserve">Développement de </w:t>
      </w:r>
      <w:proofErr w:type="spellStart"/>
      <w:r>
        <w:t>Savoleyres</w:t>
      </w:r>
      <w:proofErr w:type="spellEnd"/>
    </w:p>
    <w:p w14:paraId="74DD6AA2" w14:textId="77777777" w:rsidR="003C54F3" w:rsidRDefault="003C54F3" w:rsidP="00FF0F6C">
      <w:pPr>
        <w:tabs>
          <w:tab w:val="left" w:leader="dot" w:pos="9072"/>
        </w:tabs>
      </w:pPr>
    </w:p>
    <w:p w14:paraId="6D50AF47" w14:textId="77777777" w:rsidR="00610682" w:rsidRDefault="00610682" w:rsidP="00610682">
      <w:pPr>
        <w:shd w:val="clear" w:color="auto" w:fill="F2F2F2" w:themeFill="background1" w:themeFillShade="F2"/>
        <w:tabs>
          <w:tab w:val="left" w:leader="dot" w:pos="9072"/>
        </w:tabs>
      </w:pPr>
      <w:r>
        <w:rPr>
          <w:b/>
          <w:bCs/>
          <w:sz w:val="24"/>
          <w:szCs w:val="24"/>
        </w:rPr>
        <w:t xml:space="preserve">3. </w:t>
      </w:r>
      <w:r w:rsidR="00B67FAC" w:rsidRPr="00FF0F6C">
        <w:rPr>
          <w:b/>
          <w:bCs/>
          <w:sz w:val="24"/>
          <w:szCs w:val="24"/>
        </w:rPr>
        <w:t>Contexte</w:t>
      </w:r>
      <w:r w:rsidR="00F95DE4">
        <w:rPr>
          <w:b/>
          <w:bCs/>
          <w:sz w:val="24"/>
          <w:szCs w:val="24"/>
        </w:rPr>
        <w:t xml:space="preserve"> et problématique</w:t>
      </w:r>
      <w:r w:rsidR="00B67FAC" w:rsidRPr="00FF0F6C">
        <w:rPr>
          <w:sz w:val="24"/>
          <w:szCs w:val="24"/>
        </w:rPr>
        <w:t> </w:t>
      </w:r>
      <w:r w:rsidR="00B67FAC">
        <w:t>:</w:t>
      </w:r>
      <w:r w:rsidR="00FF0F6C">
        <w:t xml:space="preserve"> </w:t>
      </w:r>
    </w:p>
    <w:p w14:paraId="4B611C52" w14:textId="77777777" w:rsidR="00B67FAC" w:rsidRDefault="003B3296" w:rsidP="00FF0F6C">
      <w:pPr>
        <w:tabs>
          <w:tab w:val="left" w:leader="dot" w:pos="9072"/>
        </w:tabs>
      </w:pPr>
      <w:r>
        <w:t xml:space="preserve">Le secteur de </w:t>
      </w:r>
      <w:proofErr w:type="spellStart"/>
      <w:r>
        <w:t>Savoleyres</w:t>
      </w:r>
      <w:proofErr w:type="spellEnd"/>
      <w:r>
        <w:t xml:space="preserve"> se situe entre la commune de Bagne, de Riddes et de Saxon. Téléverbier SA a développé le domaine skiable, ainsi que des pistes de VTT pour la saison estivale. L’entreprise est propriétaire et gère notamment les restaurants de </w:t>
      </w:r>
      <w:proofErr w:type="spellStart"/>
      <w:r>
        <w:t>Savoleyres</w:t>
      </w:r>
      <w:proofErr w:type="spellEnd"/>
      <w:r>
        <w:t xml:space="preserve"> et de la Croix-de-Cœur. Ce dernier est situé au sommet du col éponyme. Les touristes peuvent également se restaurer dans le secteur des </w:t>
      </w:r>
      <w:proofErr w:type="spellStart"/>
      <w:r>
        <w:t>Planards</w:t>
      </w:r>
      <w:proofErr w:type="spellEnd"/>
      <w:r>
        <w:t xml:space="preserve"> (Bagnes) ou des Etablons (Riddes). Afin d’accroitre l’attractivité du secteur de </w:t>
      </w:r>
      <w:proofErr w:type="spellStart"/>
      <w:r>
        <w:t>Savoleyres</w:t>
      </w:r>
      <w:proofErr w:type="spellEnd"/>
      <w:r>
        <w:t xml:space="preserve">, </w:t>
      </w:r>
      <w:proofErr w:type="spellStart"/>
      <w:r>
        <w:t>Téléverbier</w:t>
      </w:r>
      <w:proofErr w:type="spellEnd"/>
      <w:r>
        <w:t xml:space="preserve"> SA et les communes de Bagne et de Riddes souhaitent développer en commun le tourisme hivernal et estival, en y proposant des activités variées. Pour ce faire, une étude de marché sera effectuée et une stratégie de développement sera proposée.</w:t>
      </w:r>
    </w:p>
    <w:p w14:paraId="6788546C" w14:textId="77777777" w:rsidR="003C54F3" w:rsidRDefault="003C54F3" w:rsidP="00FF0F6C">
      <w:pPr>
        <w:tabs>
          <w:tab w:val="left" w:leader="dot" w:pos="9072"/>
        </w:tabs>
      </w:pPr>
    </w:p>
    <w:p w14:paraId="741B9CE1" w14:textId="77777777" w:rsidR="00610682" w:rsidRDefault="00610682" w:rsidP="00610682">
      <w:pPr>
        <w:shd w:val="clear" w:color="auto" w:fill="F2F2F2" w:themeFill="background1" w:themeFillShade="F2"/>
        <w:tabs>
          <w:tab w:val="left" w:leader="dot" w:pos="9072"/>
        </w:tabs>
      </w:pPr>
      <w:r>
        <w:rPr>
          <w:b/>
          <w:bCs/>
          <w:sz w:val="24"/>
          <w:szCs w:val="24"/>
        </w:rPr>
        <w:t xml:space="preserve">4. </w:t>
      </w:r>
      <w:r w:rsidR="00B67FAC" w:rsidRPr="00FF0F6C">
        <w:rPr>
          <w:b/>
          <w:bCs/>
          <w:sz w:val="24"/>
          <w:szCs w:val="24"/>
        </w:rPr>
        <w:t>Attentes du travail</w:t>
      </w:r>
      <w:r w:rsidR="00B67FAC" w:rsidRPr="00FF0F6C">
        <w:rPr>
          <w:sz w:val="24"/>
          <w:szCs w:val="24"/>
        </w:rPr>
        <w:t> </w:t>
      </w:r>
      <w:r w:rsidR="00B67FAC">
        <w:t xml:space="preserve">: </w:t>
      </w:r>
    </w:p>
    <w:p w14:paraId="625E6849" w14:textId="77777777" w:rsidR="00B67FAC" w:rsidRDefault="003C54F3" w:rsidP="00FF0F6C">
      <w:pPr>
        <w:tabs>
          <w:tab w:val="left" w:leader="dot" w:pos="9072"/>
        </w:tabs>
      </w:pPr>
      <w:r>
        <w:t>Un regard externe, de la créativité et l’élaboration d’une stratégie de développement.</w:t>
      </w:r>
    </w:p>
    <w:p w14:paraId="5AD39ECC" w14:textId="77777777" w:rsidR="003C54F3" w:rsidRDefault="003C54F3" w:rsidP="00FF0F6C">
      <w:pPr>
        <w:tabs>
          <w:tab w:val="left" w:leader="dot" w:pos="9072"/>
        </w:tabs>
      </w:pPr>
    </w:p>
    <w:p w14:paraId="037FCFA1" w14:textId="77777777" w:rsidR="00610682" w:rsidRDefault="004C57FD" w:rsidP="00610682">
      <w:pPr>
        <w:shd w:val="clear" w:color="auto" w:fill="F2F2F2" w:themeFill="background1" w:themeFillShade="F2"/>
        <w:tabs>
          <w:tab w:val="left" w:leader="dot" w:pos="9072"/>
        </w:tabs>
      </w:pPr>
      <w:r>
        <w:rPr>
          <w:b/>
          <w:bCs/>
          <w:sz w:val="24"/>
          <w:szCs w:val="24"/>
        </w:rPr>
        <w:t xml:space="preserve">5. </w:t>
      </w:r>
      <w:r w:rsidR="00B67FAC" w:rsidRPr="00FF0F6C">
        <w:rPr>
          <w:b/>
          <w:bCs/>
          <w:sz w:val="24"/>
          <w:szCs w:val="24"/>
        </w:rPr>
        <w:t>Objectifs du travail</w:t>
      </w:r>
      <w:r w:rsidR="00B67FAC" w:rsidRPr="00FF0F6C">
        <w:rPr>
          <w:sz w:val="24"/>
          <w:szCs w:val="24"/>
        </w:rPr>
        <w:t> </w:t>
      </w:r>
      <w:r w:rsidR="00B67FAC">
        <w:t xml:space="preserve">: </w:t>
      </w:r>
    </w:p>
    <w:p w14:paraId="594D0CF5" w14:textId="77777777" w:rsidR="00B67FAC" w:rsidRDefault="00857D4C" w:rsidP="00FF0F6C">
      <w:pPr>
        <w:tabs>
          <w:tab w:val="left" w:leader="dot" w:pos="9072"/>
        </w:tabs>
      </w:pPr>
      <w:r>
        <w:t xml:space="preserve">L’objectif global du travail est de valoriser le secteur de </w:t>
      </w:r>
      <w:proofErr w:type="spellStart"/>
      <w:r>
        <w:t>Savoleyres</w:t>
      </w:r>
      <w:proofErr w:type="spellEnd"/>
      <w:r>
        <w:t xml:space="preserve">, pour le tourisme hivernal et estival. Les objectifs partiels sont </w:t>
      </w:r>
      <w:r w:rsidR="003C54F3">
        <w:t xml:space="preserve">l’élaboration d’un plan pour </w:t>
      </w:r>
      <w:r w:rsidR="00A05E43">
        <w:t>le développement</w:t>
      </w:r>
      <w:r>
        <w:t xml:space="preserve"> </w:t>
      </w:r>
      <w:r w:rsidR="003C54F3">
        <w:t>des infrastructures actuelles, ainsi que pour la création de nouvelles.</w:t>
      </w:r>
    </w:p>
    <w:p w14:paraId="7BF6F90E" w14:textId="77777777" w:rsidR="003C54F3" w:rsidRDefault="003C54F3" w:rsidP="00FF0F6C">
      <w:pPr>
        <w:tabs>
          <w:tab w:val="left" w:leader="dot" w:pos="9072"/>
        </w:tabs>
      </w:pPr>
    </w:p>
    <w:p w14:paraId="4CBD770F" w14:textId="77777777" w:rsidR="00B67FAC" w:rsidRPr="00FF0F6C" w:rsidRDefault="004C57FD" w:rsidP="00610682">
      <w:pPr>
        <w:shd w:val="clear" w:color="auto" w:fill="F2F2F2" w:themeFill="background1" w:themeFillShade="F2"/>
        <w:tabs>
          <w:tab w:val="left" w:leader="do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B67FAC" w:rsidRPr="00FF0F6C">
        <w:rPr>
          <w:b/>
          <w:bCs/>
          <w:sz w:val="24"/>
          <w:szCs w:val="24"/>
        </w:rPr>
        <w:t>Personne de contact</w:t>
      </w:r>
    </w:p>
    <w:p w14:paraId="1B8D66B9" w14:textId="77777777" w:rsidR="00FF0F6C" w:rsidRDefault="00FF0F6C" w:rsidP="00FF0F6C">
      <w:pPr>
        <w:tabs>
          <w:tab w:val="left" w:leader="dot" w:pos="4253"/>
          <w:tab w:val="left" w:pos="4820"/>
          <w:tab w:val="left" w:leader="dot" w:pos="9072"/>
        </w:tabs>
      </w:pPr>
      <w:r w:rsidRPr="00FF0F6C">
        <w:rPr>
          <w:b/>
          <w:bCs/>
          <w:sz w:val="24"/>
          <w:szCs w:val="24"/>
        </w:rPr>
        <w:t>Nom</w:t>
      </w:r>
      <w:r w:rsidRPr="00FF0F6C">
        <w:rPr>
          <w:sz w:val="24"/>
          <w:szCs w:val="24"/>
        </w:rPr>
        <w:t> </w:t>
      </w:r>
      <w:r>
        <w:t xml:space="preserve">: </w:t>
      </w:r>
      <w:r w:rsidR="003B3296">
        <w:t xml:space="preserve">Fumeaux </w:t>
      </w:r>
      <w:r>
        <w:tab/>
      </w:r>
      <w:r>
        <w:tab/>
      </w:r>
      <w:r w:rsidRPr="00FF0F6C">
        <w:rPr>
          <w:b/>
          <w:bCs/>
          <w:sz w:val="24"/>
          <w:szCs w:val="24"/>
        </w:rPr>
        <w:t>Prénom</w:t>
      </w:r>
      <w:r w:rsidRPr="00FF0F6C">
        <w:rPr>
          <w:sz w:val="24"/>
          <w:szCs w:val="24"/>
        </w:rPr>
        <w:t> </w:t>
      </w:r>
      <w:r>
        <w:t xml:space="preserve">: </w:t>
      </w:r>
      <w:r w:rsidR="003B3296">
        <w:t>Maude</w:t>
      </w:r>
      <w:r>
        <w:tab/>
      </w:r>
    </w:p>
    <w:p w14:paraId="1AAA8CBE" w14:textId="77777777" w:rsidR="00B67FAC" w:rsidRPr="003B3296" w:rsidRDefault="00FF0F6C" w:rsidP="00FF0F6C">
      <w:pPr>
        <w:tabs>
          <w:tab w:val="left" w:leader="dot" w:pos="4253"/>
          <w:tab w:val="left" w:pos="4820"/>
          <w:tab w:val="left" w:leader="dot" w:pos="9072"/>
        </w:tabs>
        <w:rPr>
          <w:lang w:val="de-DE"/>
        </w:rPr>
      </w:pPr>
      <w:r w:rsidRPr="003B3296">
        <w:rPr>
          <w:b/>
          <w:bCs/>
          <w:sz w:val="24"/>
          <w:szCs w:val="24"/>
          <w:lang w:val="de-DE"/>
        </w:rPr>
        <w:t xml:space="preserve">Adresse </w:t>
      </w:r>
      <w:proofErr w:type="spellStart"/>
      <w:proofErr w:type="gramStart"/>
      <w:r w:rsidRPr="003B3296">
        <w:rPr>
          <w:b/>
          <w:bCs/>
          <w:sz w:val="24"/>
          <w:szCs w:val="24"/>
          <w:lang w:val="de-DE"/>
        </w:rPr>
        <w:t>e-mail</w:t>
      </w:r>
      <w:proofErr w:type="spellEnd"/>
      <w:r w:rsidRPr="003B3296">
        <w:rPr>
          <w:sz w:val="24"/>
          <w:szCs w:val="24"/>
          <w:lang w:val="de-DE"/>
        </w:rPr>
        <w:t> </w:t>
      </w:r>
      <w:r w:rsidRPr="003B3296">
        <w:rPr>
          <w:lang w:val="de-DE"/>
        </w:rPr>
        <w:t>:</w:t>
      </w:r>
      <w:proofErr w:type="gramEnd"/>
      <w:r w:rsidRPr="003B3296">
        <w:rPr>
          <w:lang w:val="de-DE"/>
        </w:rPr>
        <w:t xml:space="preserve"> </w:t>
      </w:r>
      <w:r w:rsidR="003B3296" w:rsidRPr="003B3296">
        <w:rPr>
          <w:lang w:val="de-DE"/>
        </w:rPr>
        <w:t>maude.fumeaux@riddes.ch</w:t>
      </w:r>
      <w:r w:rsidRPr="003B3296">
        <w:rPr>
          <w:lang w:val="de-DE"/>
        </w:rPr>
        <w:tab/>
      </w:r>
      <w:r w:rsidRPr="003B3296">
        <w:rPr>
          <w:lang w:val="de-DE"/>
        </w:rPr>
        <w:tab/>
      </w:r>
      <w:proofErr w:type="spellStart"/>
      <w:r w:rsidRPr="003C54F3">
        <w:rPr>
          <w:b/>
          <w:bCs/>
          <w:sz w:val="24"/>
          <w:szCs w:val="24"/>
          <w:lang w:val="de-DE"/>
        </w:rPr>
        <w:t>Téléphone</w:t>
      </w:r>
      <w:proofErr w:type="spellEnd"/>
      <w:r w:rsidRPr="003B3296">
        <w:rPr>
          <w:sz w:val="24"/>
          <w:szCs w:val="24"/>
          <w:lang w:val="de-DE"/>
        </w:rPr>
        <w:t> </w:t>
      </w:r>
      <w:r w:rsidRPr="003B3296">
        <w:rPr>
          <w:lang w:val="de-DE"/>
        </w:rPr>
        <w:t xml:space="preserve">: </w:t>
      </w:r>
      <w:r w:rsidR="003B3296" w:rsidRPr="003B3296">
        <w:rPr>
          <w:lang w:val="de-DE"/>
        </w:rPr>
        <w:t>027 305 20 37</w:t>
      </w:r>
      <w:r w:rsidRPr="003B3296">
        <w:rPr>
          <w:lang w:val="de-DE"/>
        </w:rPr>
        <w:tab/>
      </w:r>
    </w:p>
    <w:sectPr w:rsidR="00B67FAC" w:rsidRPr="003B3296" w:rsidSect="00B67FA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AC"/>
    <w:rsid w:val="000C6BA6"/>
    <w:rsid w:val="001605A7"/>
    <w:rsid w:val="003B3296"/>
    <w:rsid w:val="003C54F3"/>
    <w:rsid w:val="003F50E2"/>
    <w:rsid w:val="004C57FD"/>
    <w:rsid w:val="00610682"/>
    <w:rsid w:val="006E4874"/>
    <w:rsid w:val="00857D4C"/>
    <w:rsid w:val="008E669B"/>
    <w:rsid w:val="009E3E00"/>
    <w:rsid w:val="00A05E43"/>
    <w:rsid w:val="00B67FAC"/>
    <w:rsid w:val="00F95DE4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A07F"/>
  <w15:chartTrackingRefBased/>
  <w15:docId w15:val="{E7641BF5-37A9-4B19-90B3-186C8705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AC"/>
  </w:style>
  <w:style w:type="paragraph" w:styleId="Titre1">
    <w:name w:val="heading 1"/>
    <w:basedOn w:val="Normal"/>
    <w:next w:val="Normal"/>
    <w:link w:val="Titre1Car"/>
    <w:uiPriority w:val="9"/>
    <w:qFormat/>
    <w:rsid w:val="00B67FA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FA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FA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FA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FA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A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AC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AC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AC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FA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67F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7FA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67FA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67FAC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B67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B67FAC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B67FAC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B67FAC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7FA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67F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67FA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FA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A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67FAC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B67FAC"/>
    <w:rPr>
      <w:i/>
      <w:iCs/>
      <w:color w:val="auto"/>
    </w:rPr>
  </w:style>
  <w:style w:type="paragraph" w:styleId="Sansinterligne">
    <w:name w:val="No Spacing"/>
    <w:uiPriority w:val="1"/>
    <w:qFormat/>
    <w:rsid w:val="00B67FA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67FA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67FA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FA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FAC"/>
    <w:rPr>
      <w:rFonts w:asciiTheme="majorHAnsi" w:eastAsiaTheme="majorEastAsia" w:hAnsiTheme="majorHAnsi" w:cstheme="majorBidi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B67FAC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B67FAC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B67FAC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67FAC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B67FAC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FAC"/>
    <w:pPr>
      <w:outlineLvl w:val="9"/>
    </w:pPr>
  </w:style>
  <w:style w:type="paragraph" w:styleId="Paragraphedeliste">
    <w:name w:val="List Paragraph"/>
    <w:basedOn w:val="Normal"/>
    <w:uiPriority w:val="34"/>
    <w:qFormat/>
    <w:rsid w:val="0061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9B78-C09F-4EA3-BCD1-E5AF03D8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Seppey Sherine</dc:creator>
  <cp:keywords/>
  <dc:description/>
  <cp:lastModifiedBy>Girod Lehmann Béatrice</cp:lastModifiedBy>
  <cp:revision>2</cp:revision>
  <dcterms:created xsi:type="dcterms:W3CDTF">2021-03-15T07:36:00Z</dcterms:created>
  <dcterms:modified xsi:type="dcterms:W3CDTF">2021-03-15T07:36:00Z</dcterms:modified>
</cp:coreProperties>
</file>